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85375" w14:textId="1CE1114B" w:rsidR="00801508" w:rsidRDefault="00801508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611DCD" wp14:editId="05C0F3C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8705850" cy="972329"/>
            <wp:effectExtent l="0" t="0" r="0" b="0"/>
            <wp:wrapNone/>
            <wp:docPr id="1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0" cy="972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0A2642" w14:textId="77777777" w:rsidR="00801508" w:rsidRDefault="00801508">
      <w:pPr>
        <w:rPr>
          <w:b/>
        </w:rPr>
      </w:pPr>
    </w:p>
    <w:p w14:paraId="150FDEBF" w14:textId="77777777" w:rsidR="00801508" w:rsidRDefault="00801508">
      <w:pPr>
        <w:rPr>
          <w:b/>
        </w:rPr>
      </w:pPr>
    </w:p>
    <w:p w14:paraId="72D91324" w14:textId="77777777" w:rsidR="00801508" w:rsidRDefault="00801508">
      <w:pPr>
        <w:rPr>
          <w:b/>
        </w:rPr>
      </w:pPr>
    </w:p>
    <w:p w14:paraId="2EA80FE1" w14:textId="4C5E8657" w:rsidR="00801508" w:rsidRPr="00801508" w:rsidRDefault="00801508">
      <w:pPr>
        <w:rPr>
          <w:b/>
        </w:rPr>
      </w:pPr>
      <w:r>
        <w:rPr>
          <w:b/>
        </w:rPr>
        <w:t>Symulacja p</w:t>
      </w:r>
      <w:r w:rsidRPr="00801508">
        <w:rPr>
          <w:b/>
        </w:rPr>
        <w:t>odział</w:t>
      </w:r>
      <w:r>
        <w:rPr>
          <w:b/>
        </w:rPr>
        <w:t>u</w:t>
      </w:r>
      <w:r w:rsidRPr="00801508">
        <w:rPr>
          <w:b/>
        </w:rPr>
        <w:t xml:space="preserve"> budżetu LGD*</w:t>
      </w:r>
    </w:p>
    <w:tbl>
      <w:tblPr>
        <w:tblW w:w="14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0"/>
        <w:gridCol w:w="2280"/>
        <w:gridCol w:w="2220"/>
        <w:gridCol w:w="2080"/>
        <w:gridCol w:w="2080"/>
      </w:tblGrid>
      <w:tr w:rsidR="00801508" w:rsidRPr="00801508" w14:paraId="473B06FF" w14:textId="77777777" w:rsidTr="00801508">
        <w:trPr>
          <w:trHeight w:val="315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3E67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LGD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D04F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stawka ryczałtowa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3DD7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ogółem (wkład EFS+)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4476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WDRAŻANIE LSR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3729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KZIA </w:t>
            </w:r>
          </w:p>
        </w:tc>
      </w:tr>
      <w:tr w:rsidR="00801508" w:rsidRPr="00801508" w14:paraId="338306F2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3C14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Stowarzyszenie LGD POJEZIERZE RAZEM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A422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25,00%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702A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3 501 857,96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BD7E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2 801 486,37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7A7E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700 371,59 zł</w:t>
            </w:r>
          </w:p>
        </w:tc>
      </w:tr>
      <w:tr w:rsidR="00801508" w:rsidRPr="00801508" w14:paraId="014F88BA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3D38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Centrum Inicjatyw Wiejskich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55DF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25,00%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459F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3 365 579,95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B71B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2 692 463,96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788D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673 115,99 zł</w:t>
            </w:r>
          </w:p>
        </w:tc>
      </w:tr>
      <w:tr w:rsidR="00801508" w:rsidRPr="00801508" w14:paraId="3AD1BE84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F054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Dolnoodrzańska Inicjatywa Rozwoju Obszarów Wiejskich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BF87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24,17%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6A65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4 863 177,84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820E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3 916 548,16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12FF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946 629,68 zł</w:t>
            </w:r>
          </w:p>
        </w:tc>
      </w:tr>
      <w:tr w:rsidR="00801508" w:rsidRPr="00801508" w14:paraId="732D4887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ADCA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Lokalna Grupa Działania "Partnerstwo w Rozwoju"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DE13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24,17%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4183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4 398 372,55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2AC9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3 542 218,37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45F3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856 154,18 zł</w:t>
            </w:r>
          </w:p>
        </w:tc>
      </w:tr>
      <w:tr w:rsidR="00801508" w:rsidRPr="00801508" w14:paraId="052F20E6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474C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Lokalna Grupa Działania "Powiatu Świdwińskiego"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09F2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24,17%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72DC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4 339 675,65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5C21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3 494 946,97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41A5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844 728,68 zł</w:t>
            </w:r>
          </w:p>
        </w:tc>
      </w:tr>
      <w:tr w:rsidR="00801508" w:rsidRPr="00801508" w14:paraId="53167B3C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D5BE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Stowarzyszenie  LGD Siła w    Grupie"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D116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24,17%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0499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4 814 117,76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1FA0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3 877 037,74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FFE3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937 080,02 zł</w:t>
            </w:r>
          </w:p>
        </w:tc>
      </w:tr>
      <w:tr w:rsidR="00801508" w:rsidRPr="00801508" w14:paraId="760A3C59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897C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Stowarzyszenie Lider Powiatu Goleniowskiego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27F9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23,57%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51B3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5 825 300,52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1C7E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4 714 170,53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C6CC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1 111 129,99 zł</w:t>
            </w:r>
          </w:p>
        </w:tc>
      </w:tr>
      <w:tr w:rsidR="00801508" w:rsidRPr="00801508" w14:paraId="573797C4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2409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Stowarzyszenie LGD DOBRE GMINY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30EE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23,57%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F521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5 049 878,73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B539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4 086 654,31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3B6C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963 224,42 zł</w:t>
            </w:r>
          </w:p>
        </w:tc>
      </w:tr>
      <w:tr w:rsidR="00801508" w:rsidRPr="00801508" w14:paraId="153C1D7B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2BDF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Lokalna Grupa Działania "Gryflandia</w:t>
            </w:r>
            <w:bookmarkStart w:id="0" w:name="_GoBack"/>
            <w:bookmarkEnd w:id="0"/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D28A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23,57%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F1BE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5 642 006,61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D85E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4 565 838,48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7FE3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1 076 168,13 zł</w:t>
            </w:r>
          </w:p>
        </w:tc>
      </w:tr>
      <w:tr w:rsidR="00801508" w:rsidRPr="00801508" w14:paraId="1BBEC317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AE62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Stowarzyszenie WIR Wiejska Inicjatywa Rozwoju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B001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23,13%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FE5D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6 246 399,58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141E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5 073 011,93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B70A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1 173 387,65 zł</w:t>
            </w:r>
          </w:p>
        </w:tc>
      </w:tr>
      <w:tr w:rsidR="00801508" w:rsidRPr="00801508" w14:paraId="66F65F3C" w14:textId="77777777" w:rsidTr="00801508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15A3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Stowarzyszenie LGD "Partnerstwo Drawy"  z "Liderem Wałeckim"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BE3E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22,50%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3AEC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8 425 290,13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5543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6 877 787,86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C9E6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1 547 502,27 zł</w:t>
            </w:r>
          </w:p>
        </w:tc>
      </w:tr>
      <w:tr w:rsidR="00801508" w:rsidRPr="00801508" w14:paraId="7A1D1A55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631B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Stowarzyszenie Środkowopomorska Grupa Działania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C246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18,93%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CB80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12 376 865,50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BFB2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10 406 848,99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F378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1 970 016,51 zł</w:t>
            </w:r>
          </w:p>
        </w:tc>
      </w:tr>
      <w:tr w:rsidR="00801508" w:rsidRPr="00801508" w14:paraId="106CA980" w14:textId="77777777" w:rsidTr="00801508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239E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Stowarzyszenie "Lider Pojezierza"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3E3E" w14:textId="77777777" w:rsidR="00801508" w:rsidRPr="00801508" w:rsidRDefault="00801508" w:rsidP="00801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17,67%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7BD5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13 511 477,22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73C4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11 482 516,55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1ACA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2 028 960,67 zł</w:t>
            </w:r>
          </w:p>
        </w:tc>
      </w:tr>
      <w:tr w:rsidR="00801508" w:rsidRPr="00801508" w14:paraId="1BAEF077" w14:textId="77777777" w:rsidTr="00801508">
        <w:trPr>
          <w:trHeight w:val="315"/>
        </w:trPr>
        <w:tc>
          <w:tcPr>
            <w:tcW w:w="8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F5F7A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AC33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82 360 000,00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1B6A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67 531 530,22 zł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60CA" w14:textId="77777777" w:rsidR="00801508" w:rsidRPr="00801508" w:rsidRDefault="00801508" w:rsidP="008015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8015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14 828 469,78 zł</w:t>
            </w:r>
          </w:p>
        </w:tc>
      </w:tr>
    </w:tbl>
    <w:p w14:paraId="11E55713" w14:textId="70FF892A" w:rsidR="00F73D81" w:rsidRDefault="00801508">
      <w:r>
        <w:t xml:space="preserve"> </w:t>
      </w:r>
    </w:p>
    <w:p w14:paraId="163E07C5" w14:textId="64BCDF9D" w:rsidR="00801508" w:rsidRDefault="00801508"/>
    <w:p w14:paraId="3CDB7C14" w14:textId="4B6E8B8F" w:rsidR="00801508" w:rsidRDefault="00801508">
      <w:r>
        <w:t>*wg kursu 4,118, może ulec zmianie zgodnie z aktualnym na dzień podpisania umowy kursem euro</w:t>
      </w:r>
    </w:p>
    <w:sectPr w:rsidR="00801508" w:rsidSect="00801508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A1"/>
    <w:rsid w:val="004907A1"/>
    <w:rsid w:val="00801508"/>
    <w:rsid w:val="00F7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C96E"/>
  <w15:chartTrackingRefBased/>
  <w15:docId w15:val="{FE170AE8-A12A-4952-8378-13A0AAE4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1308</Characters>
  <Application>Microsoft Office Word</Application>
  <DocSecurity>0</DocSecurity>
  <Lines>10</Lines>
  <Paragraphs>3</Paragraphs>
  <ScaleCrop>false</ScaleCrop>
  <Company>Urzad Marszalkowski Wojewodztwa Zachodniopomorskiego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2</cp:revision>
  <dcterms:created xsi:type="dcterms:W3CDTF">2025-02-26T07:10:00Z</dcterms:created>
  <dcterms:modified xsi:type="dcterms:W3CDTF">2025-02-26T07:13:00Z</dcterms:modified>
</cp:coreProperties>
</file>